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41547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方正黑体_GBK" w:hAnsi="方正黑体_GBK" w:eastAsia="方正黑体_GBK" w:cs="方正黑体_GBK"/>
          <w:kern w:val="2"/>
          <w:sz w:val="34"/>
          <w:szCs w:val="34"/>
          <w:lang w:val="en-US" w:eastAsia="zh-CN"/>
        </w:rPr>
      </w:pPr>
      <w:r>
        <w:rPr>
          <w:rFonts w:hint="eastAsia" w:ascii="方正黑体_GBK" w:hAnsi="方正黑体_GBK" w:eastAsia="方正黑体_GBK" w:cs="方正黑体_GBK"/>
          <w:kern w:val="2"/>
          <w:sz w:val="34"/>
          <w:szCs w:val="34"/>
          <w:lang w:val="en-US" w:eastAsia="zh-CN"/>
        </w:rPr>
        <w:t>附件</w:t>
      </w:r>
    </w:p>
    <w:p w14:paraId="32F8B7C2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方正黑体_GBK" w:hAnsi="方正黑体_GBK" w:eastAsia="方正黑体_GBK" w:cs="方正黑体_GBK"/>
          <w:kern w:val="2"/>
          <w:sz w:val="34"/>
          <w:szCs w:val="34"/>
          <w:lang w:val="en-US" w:eastAsia="zh-CN"/>
        </w:rPr>
      </w:pPr>
    </w:p>
    <w:p w14:paraId="76098252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  <w:lang w:val="en-US" w:eastAsia="zh-CN"/>
        </w:rPr>
        <w:t>2026年度湖南省档案系列副研究馆员职称评审</w:t>
      </w:r>
    </w:p>
    <w:p w14:paraId="7A42B5D4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  <w:lang w:val="en-US" w:eastAsia="zh-CN"/>
        </w:rPr>
        <w:t>理论考试、面试答辩回执</w:t>
      </w:r>
    </w:p>
    <w:p w14:paraId="42C519DB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方正仿宋_GB2312" w:hAnsi="方正仿宋_GB2312" w:eastAsia="方正仿宋_GB2312" w:cs="方正仿宋_GB2312"/>
          <w:kern w:val="2"/>
          <w:sz w:val="34"/>
          <w:szCs w:val="34"/>
          <w:lang w:val="en-US" w:eastAsia="zh-CN"/>
        </w:rPr>
      </w:pPr>
    </w:p>
    <w:p w14:paraId="6A169731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方正仿宋_GB2312" w:hAnsi="方正仿宋_GB2312" w:eastAsia="方正仿宋_GB2312" w:cs="方正仿宋_GB2312"/>
          <w:kern w:val="2"/>
          <w:sz w:val="34"/>
          <w:szCs w:val="34"/>
          <w:lang w:val="en-US" w:eastAsia="zh-CN"/>
        </w:rPr>
      </w:pPr>
      <w:r>
        <w:rPr>
          <w:rFonts w:hint="eastAsia" w:ascii="方正仿宋_GBK" w:hAnsi="方正仿宋_GBK" w:eastAsia="方正仿宋_GBK" w:cs="方正仿宋_GBK"/>
          <w:kern w:val="2"/>
          <w:sz w:val="34"/>
          <w:szCs w:val="34"/>
          <w:lang w:val="en-US" w:eastAsia="zh-CN"/>
        </w:rPr>
        <w:t xml:space="preserve">填报单位（盖章）：   </w:t>
      </w:r>
      <w:r>
        <w:rPr>
          <w:rFonts w:hint="eastAsia" w:ascii="方正仿宋_GB2312" w:hAnsi="方正仿宋_GB2312" w:eastAsia="方正仿宋_GB2312" w:cs="方正仿宋_GB2312"/>
          <w:kern w:val="2"/>
          <w:sz w:val="34"/>
          <w:szCs w:val="34"/>
          <w:lang w:val="en-US" w:eastAsia="zh-CN"/>
        </w:rPr>
        <w:t xml:space="preserve"> 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1885"/>
        <w:gridCol w:w="3356"/>
        <w:gridCol w:w="2583"/>
      </w:tblGrid>
      <w:tr w14:paraId="77B81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</w:tcPr>
          <w:p w14:paraId="5B5272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34"/>
                <w:szCs w:val="3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34"/>
                <w:szCs w:val="34"/>
                <w:vertAlign w:val="baseline"/>
                <w:lang w:val="en-US" w:eastAsia="zh-CN"/>
              </w:rPr>
              <w:t>序号</w:t>
            </w:r>
          </w:p>
        </w:tc>
        <w:tc>
          <w:tcPr>
            <w:tcW w:w="1885" w:type="dxa"/>
          </w:tcPr>
          <w:p w14:paraId="7B2613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34"/>
                <w:szCs w:val="3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34"/>
                <w:szCs w:val="34"/>
                <w:vertAlign w:val="baseline"/>
                <w:lang w:val="en-US" w:eastAsia="zh-CN"/>
              </w:rPr>
              <w:t>姓名</w:t>
            </w:r>
          </w:p>
        </w:tc>
        <w:tc>
          <w:tcPr>
            <w:tcW w:w="3356" w:type="dxa"/>
          </w:tcPr>
          <w:p w14:paraId="4B5147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34"/>
                <w:szCs w:val="3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34"/>
                <w:szCs w:val="34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2583" w:type="dxa"/>
          </w:tcPr>
          <w:p w14:paraId="095F4B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34"/>
                <w:szCs w:val="3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kern w:val="2"/>
                <w:sz w:val="34"/>
                <w:szCs w:val="34"/>
                <w:vertAlign w:val="baseline"/>
                <w:lang w:val="en-US" w:eastAsia="zh-CN"/>
              </w:rPr>
              <w:t>手机号码</w:t>
            </w:r>
          </w:p>
        </w:tc>
      </w:tr>
      <w:tr w14:paraId="18CFE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</w:tcPr>
          <w:p w14:paraId="4BF9BD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4"/>
                <w:szCs w:val="34"/>
                <w:vertAlign w:val="baseline"/>
                <w:lang w:val="en-US" w:eastAsia="zh-CN"/>
              </w:rPr>
            </w:pPr>
          </w:p>
        </w:tc>
        <w:tc>
          <w:tcPr>
            <w:tcW w:w="1885" w:type="dxa"/>
          </w:tcPr>
          <w:p w14:paraId="769CE7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4"/>
                <w:szCs w:val="34"/>
                <w:vertAlign w:val="baseline"/>
                <w:lang w:val="en-US" w:eastAsia="zh-CN"/>
              </w:rPr>
            </w:pPr>
          </w:p>
        </w:tc>
        <w:tc>
          <w:tcPr>
            <w:tcW w:w="3356" w:type="dxa"/>
          </w:tcPr>
          <w:p w14:paraId="48EAD1E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4"/>
                <w:szCs w:val="34"/>
                <w:vertAlign w:val="baseline"/>
                <w:lang w:val="en-US" w:eastAsia="zh-CN"/>
              </w:rPr>
            </w:pPr>
          </w:p>
        </w:tc>
        <w:tc>
          <w:tcPr>
            <w:tcW w:w="2583" w:type="dxa"/>
          </w:tcPr>
          <w:p w14:paraId="67B51A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4"/>
                <w:szCs w:val="34"/>
                <w:vertAlign w:val="baseline"/>
                <w:lang w:val="en-US" w:eastAsia="zh-CN"/>
              </w:rPr>
            </w:pPr>
          </w:p>
        </w:tc>
      </w:tr>
      <w:tr w14:paraId="79706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</w:tcPr>
          <w:p w14:paraId="69CC2F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4"/>
                <w:szCs w:val="34"/>
                <w:vertAlign w:val="baseline"/>
                <w:lang w:val="en-US" w:eastAsia="zh-CN"/>
              </w:rPr>
            </w:pPr>
          </w:p>
        </w:tc>
        <w:tc>
          <w:tcPr>
            <w:tcW w:w="1885" w:type="dxa"/>
          </w:tcPr>
          <w:p w14:paraId="634B845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4"/>
                <w:szCs w:val="34"/>
                <w:vertAlign w:val="baseline"/>
                <w:lang w:val="en-US" w:eastAsia="zh-CN"/>
              </w:rPr>
            </w:pPr>
          </w:p>
        </w:tc>
        <w:tc>
          <w:tcPr>
            <w:tcW w:w="3356" w:type="dxa"/>
          </w:tcPr>
          <w:p w14:paraId="7914FA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4"/>
                <w:szCs w:val="34"/>
                <w:vertAlign w:val="baseline"/>
                <w:lang w:val="en-US" w:eastAsia="zh-CN"/>
              </w:rPr>
            </w:pPr>
          </w:p>
        </w:tc>
        <w:tc>
          <w:tcPr>
            <w:tcW w:w="2583" w:type="dxa"/>
          </w:tcPr>
          <w:p w14:paraId="09A22A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4"/>
                <w:szCs w:val="34"/>
                <w:vertAlign w:val="baseline"/>
                <w:lang w:val="en-US" w:eastAsia="zh-CN"/>
              </w:rPr>
            </w:pPr>
          </w:p>
        </w:tc>
      </w:tr>
      <w:tr w14:paraId="634B7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</w:tcPr>
          <w:p w14:paraId="1687D3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4"/>
                <w:szCs w:val="34"/>
                <w:vertAlign w:val="baseline"/>
                <w:lang w:val="en-US" w:eastAsia="zh-CN"/>
              </w:rPr>
            </w:pPr>
          </w:p>
        </w:tc>
        <w:tc>
          <w:tcPr>
            <w:tcW w:w="1885" w:type="dxa"/>
          </w:tcPr>
          <w:p w14:paraId="0B150B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4"/>
                <w:szCs w:val="34"/>
                <w:vertAlign w:val="baseline"/>
                <w:lang w:val="en-US" w:eastAsia="zh-CN"/>
              </w:rPr>
            </w:pPr>
          </w:p>
        </w:tc>
        <w:tc>
          <w:tcPr>
            <w:tcW w:w="3356" w:type="dxa"/>
          </w:tcPr>
          <w:p w14:paraId="23BF40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4"/>
                <w:szCs w:val="34"/>
                <w:vertAlign w:val="baseline"/>
                <w:lang w:val="en-US" w:eastAsia="zh-CN"/>
              </w:rPr>
            </w:pPr>
          </w:p>
        </w:tc>
        <w:tc>
          <w:tcPr>
            <w:tcW w:w="2583" w:type="dxa"/>
          </w:tcPr>
          <w:p w14:paraId="40BFE0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4"/>
                <w:szCs w:val="34"/>
                <w:vertAlign w:val="baseline"/>
                <w:lang w:val="en-US" w:eastAsia="zh-CN"/>
              </w:rPr>
            </w:pPr>
          </w:p>
        </w:tc>
      </w:tr>
      <w:tr w14:paraId="21C47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</w:tcPr>
          <w:p w14:paraId="4BA716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4"/>
                <w:szCs w:val="34"/>
                <w:vertAlign w:val="baseline"/>
                <w:lang w:val="en-US" w:eastAsia="zh-CN"/>
              </w:rPr>
            </w:pPr>
          </w:p>
        </w:tc>
        <w:tc>
          <w:tcPr>
            <w:tcW w:w="1885" w:type="dxa"/>
          </w:tcPr>
          <w:p w14:paraId="48A584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4"/>
                <w:szCs w:val="34"/>
                <w:vertAlign w:val="baseline"/>
                <w:lang w:val="en-US" w:eastAsia="zh-CN"/>
              </w:rPr>
            </w:pPr>
          </w:p>
        </w:tc>
        <w:tc>
          <w:tcPr>
            <w:tcW w:w="3356" w:type="dxa"/>
          </w:tcPr>
          <w:p w14:paraId="4944C61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4"/>
                <w:szCs w:val="34"/>
                <w:vertAlign w:val="baseline"/>
                <w:lang w:val="en-US" w:eastAsia="zh-CN"/>
              </w:rPr>
            </w:pPr>
          </w:p>
        </w:tc>
        <w:tc>
          <w:tcPr>
            <w:tcW w:w="2583" w:type="dxa"/>
          </w:tcPr>
          <w:p w14:paraId="62D31F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4"/>
                <w:szCs w:val="34"/>
                <w:vertAlign w:val="baseline"/>
                <w:lang w:val="en-US" w:eastAsia="zh-CN"/>
              </w:rPr>
            </w:pPr>
          </w:p>
        </w:tc>
      </w:tr>
      <w:tr w14:paraId="19125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</w:tcPr>
          <w:p w14:paraId="133B62F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4"/>
                <w:szCs w:val="34"/>
                <w:vertAlign w:val="baseline"/>
                <w:lang w:val="en-US" w:eastAsia="zh-CN"/>
              </w:rPr>
            </w:pPr>
          </w:p>
        </w:tc>
        <w:tc>
          <w:tcPr>
            <w:tcW w:w="1885" w:type="dxa"/>
          </w:tcPr>
          <w:p w14:paraId="7D43A9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4"/>
                <w:szCs w:val="34"/>
                <w:vertAlign w:val="baseline"/>
                <w:lang w:val="en-US" w:eastAsia="zh-CN"/>
              </w:rPr>
            </w:pPr>
          </w:p>
        </w:tc>
        <w:tc>
          <w:tcPr>
            <w:tcW w:w="3356" w:type="dxa"/>
          </w:tcPr>
          <w:p w14:paraId="359320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4"/>
                <w:szCs w:val="34"/>
                <w:vertAlign w:val="baseline"/>
                <w:lang w:val="en-US" w:eastAsia="zh-CN"/>
              </w:rPr>
            </w:pPr>
          </w:p>
        </w:tc>
        <w:tc>
          <w:tcPr>
            <w:tcW w:w="2583" w:type="dxa"/>
          </w:tcPr>
          <w:p w14:paraId="2DCDA9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2312" w:hAnsi="方正仿宋_GB2312" w:eastAsia="方正仿宋_GB2312" w:cs="方正仿宋_GB2312"/>
                <w:kern w:val="2"/>
                <w:sz w:val="34"/>
                <w:szCs w:val="34"/>
                <w:vertAlign w:val="baseline"/>
                <w:lang w:val="en-US" w:eastAsia="zh-CN"/>
              </w:rPr>
            </w:pPr>
          </w:p>
        </w:tc>
      </w:tr>
    </w:tbl>
    <w:p w14:paraId="72DD435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方正仿宋_GBK" w:hAnsi="方正仿宋_GBK" w:eastAsia="方正仿宋_GBK" w:cs="方正仿宋_GBK"/>
          <w:kern w:val="2"/>
          <w:sz w:val="34"/>
          <w:szCs w:val="34"/>
          <w:lang w:val="en-US" w:eastAsia="zh-CN"/>
        </w:rPr>
      </w:pPr>
      <w:r>
        <w:rPr>
          <w:rFonts w:hint="eastAsia" w:ascii="方正仿宋_GBK" w:hAnsi="方正仿宋_GBK" w:eastAsia="方正仿宋_GBK" w:cs="方正仿宋_GBK"/>
          <w:kern w:val="2"/>
          <w:sz w:val="34"/>
          <w:szCs w:val="34"/>
          <w:lang w:val="en-US" w:eastAsia="zh-CN"/>
        </w:rPr>
        <w:t>单位联系人：            手机号码：</w:t>
      </w:r>
    </w:p>
    <w:p w14:paraId="53ED3D6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方正仿宋_GB2312" w:hAnsi="方正仿宋_GB2312" w:eastAsia="方正仿宋_GB2312" w:cs="方正仿宋_GB2312"/>
          <w:kern w:val="2"/>
          <w:sz w:val="34"/>
          <w:szCs w:val="34"/>
          <w:lang w:val="en-US" w:eastAsia="zh-CN"/>
        </w:rPr>
      </w:pPr>
    </w:p>
    <w:p w14:paraId="656DCA2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/>
        <w:jc w:val="both"/>
        <w:textAlignment w:val="auto"/>
        <w:rPr>
          <w:rFonts w:hint="eastAsia" w:ascii="方正楷体_GB2312" w:hAnsi="方正楷体_GB2312" w:eastAsia="方正楷体_GB2312" w:cs="方正楷体_GB2312"/>
          <w:kern w:val="2"/>
          <w:sz w:val="28"/>
          <w:szCs w:val="28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kern w:val="2"/>
          <w:sz w:val="28"/>
          <w:szCs w:val="28"/>
          <w:lang w:val="en-US" w:eastAsia="zh-CN"/>
        </w:rPr>
        <w:t>备注：</w:t>
      </w:r>
      <w:r>
        <w:rPr>
          <w:rFonts w:hint="default" w:ascii="Nimbus Roman" w:hAnsi="Nimbus Roman" w:eastAsia="方正楷体_GB2312" w:cs="Nimbus Roman"/>
          <w:kern w:val="2"/>
          <w:sz w:val="28"/>
          <w:szCs w:val="28"/>
          <w:lang w:val="en-US" w:eastAsia="zh-CN"/>
        </w:rPr>
        <w:t>1.</w:t>
      </w:r>
      <w:r>
        <w:rPr>
          <w:rFonts w:hint="eastAsia" w:ascii="方正楷体_GB2312" w:hAnsi="方正楷体_GB2312" w:eastAsia="方正楷体_GB2312" w:cs="方正楷体_GB2312"/>
          <w:kern w:val="2"/>
          <w:sz w:val="28"/>
          <w:szCs w:val="28"/>
          <w:lang w:val="en-US" w:eastAsia="zh-CN"/>
        </w:rPr>
        <w:t>请确保通知到所有应当参加理论考试、面试答辩的参评人员。</w:t>
      </w:r>
    </w:p>
    <w:p w14:paraId="26AB56D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840" w:firstLineChars="300"/>
        <w:jc w:val="both"/>
        <w:textAlignment w:val="auto"/>
        <w:rPr>
          <w:rFonts w:hint="eastAsia" w:ascii="方正楷体_GB2312" w:hAnsi="方正楷体_GB2312" w:eastAsia="方正楷体_GB2312" w:cs="方正楷体_GB2312"/>
          <w:sz w:val="18"/>
          <w:szCs w:val="21"/>
        </w:rPr>
      </w:pPr>
      <w:r>
        <w:rPr>
          <w:rFonts w:hint="eastAsia" w:ascii="Nimbus Roman" w:hAnsi="Nimbus Roman" w:eastAsia="方正楷体_GB2312" w:cs="Nimbus Roman"/>
          <w:kern w:val="2"/>
          <w:sz w:val="28"/>
          <w:szCs w:val="28"/>
          <w:lang w:val="en-US" w:eastAsia="zh-CN"/>
        </w:rPr>
        <w:t>2.</w:t>
      </w:r>
      <w:r>
        <w:rPr>
          <w:rFonts w:hint="eastAsia" w:ascii="方正楷体_GB2312" w:hAnsi="方正楷体_GB2312" w:eastAsia="方正楷体_GB2312" w:cs="方正楷体_GB2312"/>
          <w:kern w:val="2"/>
          <w:sz w:val="28"/>
          <w:szCs w:val="28"/>
          <w:lang w:val="en-US" w:eastAsia="zh-CN"/>
        </w:rPr>
        <w:t>本表由参评人员所在单位统一填写报送，不接受个人报送。</w:t>
      </w:r>
    </w:p>
    <w:p w14:paraId="18B04ADE">
      <w:pPr>
        <w:adjustRightInd w:val="0"/>
        <w:snapToGrid w:val="0"/>
        <w:spacing w:line="600" w:lineRule="exact"/>
        <w:rPr>
          <w:rFonts w:hint="eastAsia" w:ascii="仿宋_GB2312" w:hAnsi="华文中宋" w:eastAsia="仿宋_GB2312" w:cs="Times New Roman"/>
          <w:sz w:val="34"/>
          <w:szCs w:val="34"/>
        </w:rPr>
      </w:pPr>
    </w:p>
    <w:p w14:paraId="099E3449">
      <w:pPr>
        <w:adjustRightInd w:val="0"/>
        <w:snapToGrid w:val="0"/>
        <w:spacing w:line="600" w:lineRule="exact"/>
        <w:jc w:val="center"/>
        <w:rPr>
          <w:rFonts w:hint="eastAsia" w:ascii="方正小标宋_GBK" w:hAnsi="华文中宋" w:eastAsia="方正小标宋_GBK" w:cs="Times New Roman"/>
          <w:sz w:val="40"/>
          <w:szCs w:val="40"/>
        </w:rPr>
      </w:pPr>
    </w:p>
    <w:p w14:paraId="5A1CA8E7">
      <w:bookmarkStart w:id="0" w:name="_GoBack"/>
      <w:bookmarkEnd w:id="0"/>
    </w:p>
    <w:sectPr>
      <w:footerReference r:id="rId3" w:type="default"/>
      <w:footerReference r:id="rId4" w:type="even"/>
      <w:pgSz w:w="11907" w:h="16840"/>
      <w:pgMar w:top="1440" w:right="1531" w:bottom="1440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6DE9C5A-4AF2-4926-BCB4-86E26CD8D8B9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B9C48555-292E-4862-9AFB-1539CAEEF141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FED34864-F3F6-4B02-AC13-F45CC776F0C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64002959-5048-40F4-9730-9FDDFDB1C4E1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5" w:fontKey="{DC8F15E2-78B1-4170-9503-4D9DB86E984A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EBC6F9CF-28EB-4943-A39C-79A23040BF81}"/>
  </w:font>
  <w:font w:name="Nimbus Roman">
    <w:altName w:val="FFont-Family"/>
    <w:panose1 w:val="00000500000000000000"/>
    <w:charset w:val="00"/>
    <w:family w:val="auto"/>
    <w:pitch w:val="default"/>
    <w:sig w:usb0="00000000" w:usb1="00000000" w:usb2="00000000" w:usb3="00000000" w:csb0="6000009F" w:csb1="00000000"/>
    <w:embedRegular r:id="rId7" w:fontKey="{4213BF86-080E-4067-AEAA-CD2C82DF0C0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8" w:fontKey="{25DE666A-F265-4451-9519-CABC7A648BD6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9" w:fontKey="{5F36D9AE-83B2-40F3-9E94-8FFACBA6E60B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0" w:fontKey="{A3E26A10-FF5C-4EEA-BB0B-B74905EE1307}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C14FC0">
    <w:pPr>
      <w:widowControl w:val="0"/>
      <w:tabs>
        <w:tab w:val="center" w:pos="4153"/>
        <w:tab w:val="right" w:pos="8306"/>
      </w:tabs>
      <w:snapToGrid w:val="0"/>
      <w:ind w:right="360" w:firstLine="36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9D5EFB">
    <w:pPr>
      <w:framePr w:wrap="around" w:vAnchor="text" w:hAnchor="margin" w:xAlign="outside" w:y="1"/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21"/>
        <w:szCs w:val="24"/>
        <w:lang w:val="en-US" w:eastAsia="zh-CN" w:bidi="ar-SA"/>
      </w:rPr>
      <w:fldChar w:fldCharType="begin"/>
    </w:r>
    <w:r>
      <w:rPr>
        <w:rFonts w:ascii="Times New Roman" w:hAnsi="Times New Roman" w:eastAsia="宋体" w:cs="Times New Roman"/>
        <w:kern w:val="2"/>
        <w:sz w:val="21"/>
        <w:szCs w:val="24"/>
        <w:lang w:val="en-US" w:eastAsia="zh-CN" w:bidi="ar-SA"/>
      </w:rPr>
      <w:instrText xml:space="preserve">PAGE  </w:instrText>
    </w:r>
    <w:r>
      <w:rPr>
        <w:rFonts w:ascii="Times New Roman" w:hAnsi="Times New Roman" w:eastAsia="宋体" w:cs="Times New Roman"/>
        <w:kern w:val="2"/>
        <w:sz w:val="21"/>
        <w:szCs w:val="24"/>
        <w:lang w:val="en-US" w:eastAsia="zh-CN" w:bidi="ar-SA"/>
      </w:rPr>
      <w:fldChar w:fldCharType="end"/>
    </w:r>
  </w:p>
  <w:p w14:paraId="078599E2">
    <w:pPr>
      <w:widowControl w:val="0"/>
      <w:tabs>
        <w:tab w:val="center" w:pos="4153"/>
        <w:tab w:val="right" w:pos="8306"/>
      </w:tabs>
      <w:snapToGrid w:val="0"/>
      <w:ind w:right="360" w:firstLine="36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3B5135"/>
    <w:rsid w:val="43C95ABA"/>
    <w:rsid w:val="693B5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2026-10-21T08:42:00Z</dcterms:created>
  <dc:creator>孙文</dc:creator>
  <cp:lastModifiedBy>孙文</cp:lastModifiedBy>
  <dcterms:modified xsi:type="dcterms:W3CDTF">2026-10-21T08:43:07Z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D454CE02B369422FB8EE766E0F4BEB11_11</vt:lpwstr>
  </property>
  <property fmtid="{D5CDD505-2E9C-101B-9397-08002B2CF9AE}" pid="4" name="KSOTemplateDocerSaveRecord">
    <vt:lpwstr>eyJoZGlkIjoiMjA2ODdlMmFlYzZhZDRkNDAxNzFlODgwODQzMjExMjEiLCJ1c2VySWQiOiIxMzg4NTg4NDI5In0=</vt:lpwstr>
  </property>
</Properties>
</file>